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F98" w:rsidRPr="00206F98" w:rsidRDefault="00206F98" w:rsidP="00206F98">
      <w:pPr>
        <w:spacing w:after="0"/>
        <w:jc w:val="center"/>
        <w:rPr>
          <w:rFonts w:ascii="Times New Roman" w:hAnsi="Times New Roman" w:cs="Times New Roman"/>
          <w:b/>
          <w:color w:val="000000"/>
          <w:sz w:val="28"/>
          <w:szCs w:val="28"/>
          <w:shd w:val="clear" w:color="auto" w:fill="FFFFFF"/>
        </w:rPr>
      </w:pPr>
      <w:r w:rsidRPr="00206F98">
        <w:rPr>
          <w:rFonts w:ascii="Times New Roman" w:hAnsi="Times New Roman" w:cs="Times New Roman"/>
          <w:b/>
          <w:color w:val="000000"/>
          <w:sz w:val="28"/>
          <w:szCs w:val="28"/>
          <w:shd w:val="clear" w:color="auto" w:fill="FFFFFF"/>
        </w:rPr>
        <w:t>ПАМЯТКА для родителей</w:t>
      </w:r>
    </w:p>
    <w:p w:rsidR="00206F98" w:rsidRPr="00206F98" w:rsidRDefault="00206F98" w:rsidP="00206F98">
      <w:pPr>
        <w:spacing w:after="0"/>
        <w:jc w:val="center"/>
        <w:rPr>
          <w:rFonts w:ascii="Times New Roman" w:hAnsi="Times New Roman" w:cs="Times New Roman"/>
          <w:b/>
          <w:color w:val="C00000"/>
          <w:sz w:val="28"/>
          <w:szCs w:val="28"/>
          <w:shd w:val="clear" w:color="auto" w:fill="FFFFFF"/>
        </w:rPr>
      </w:pPr>
      <w:r w:rsidRPr="00206F98">
        <w:rPr>
          <w:rFonts w:ascii="Times New Roman" w:hAnsi="Times New Roman" w:cs="Times New Roman"/>
          <w:b/>
          <w:color w:val="C00000"/>
          <w:sz w:val="28"/>
          <w:szCs w:val="28"/>
          <w:shd w:val="clear" w:color="auto" w:fill="FFFFFF"/>
        </w:rPr>
        <w:t xml:space="preserve">«Праздники в детском саду или </w:t>
      </w:r>
    </w:p>
    <w:p w:rsidR="00206F98" w:rsidRPr="00206F98" w:rsidRDefault="00206F98" w:rsidP="00206F98">
      <w:pPr>
        <w:spacing w:after="0"/>
        <w:jc w:val="center"/>
        <w:rPr>
          <w:rFonts w:ascii="Times New Roman" w:hAnsi="Times New Roman" w:cs="Times New Roman"/>
          <w:b/>
          <w:color w:val="C00000"/>
          <w:sz w:val="28"/>
          <w:szCs w:val="28"/>
          <w:shd w:val="clear" w:color="auto" w:fill="FFFFFF"/>
        </w:rPr>
      </w:pPr>
      <w:r w:rsidRPr="00206F98">
        <w:rPr>
          <w:rFonts w:ascii="Times New Roman" w:hAnsi="Times New Roman" w:cs="Times New Roman"/>
          <w:b/>
          <w:color w:val="C00000"/>
          <w:sz w:val="28"/>
          <w:szCs w:val="28"/>
          <w:shd w:val="clear" w:color="auto" w:fill="FFFFFF"/>
        </w:rPr>
        <w:t>Как не испортить ребенку праздничное настроение»</w:t>
      </w:r>
    </w:p>
    <w:p w:rsidR="00206F98" w:rsidRDefault="00206F98" w:rsidP="00F8482C">
      <w:pPr>
        <w:jc w:val="center"/>
        <w:rPr>
          <w:rFonts w:ascii="Times New Roman" w:hAnsi="Times New Roman" w:cs="Times New Roman"/>
          <w:color w:val="000000"/>
          <w:sz w:val="28"/>
          <w:szCs w:val="28"/>
          <w:shd w:val="clear" w:color="auto" w:fill="FFFFFF"/>
        </w:rPr>
      </w:pPr>
      <w:r>
        <w:rPr>
          <w:noProof/>
        </w:rPr>
        <w:drawing>
          <wp:inline distT="0" distB="0" distL="0" distR="0" wp14:anchorId="412D3BBB" wp14:editId="67F213CE">
            <wp:extent cx="3477183" cy="3795823"/>
            <wp:effectExtent l="0" t="0" r="0" b="0"/>
            <wp:docPr id="1" name="Рисунок 1" descr="http://flower.detkin-club.ru/images/news/elka01_58690b484cbf8_61c5aed4233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lower.detkin-club.ru/images/news/elka01_58690b484cbf8_61c5aed4233c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82936" cy="3802104"/>
                    </a:xfrm>
                    <a:prstGeom prst="rect">
                      <a:avLst/>
                    </a:prstGeom>
                    <a:noFill/>
                    <a:ln>
                      <a:noFill/>
                    </a:ln>
                  </pic:spPr>
                </pic:pic>
              </a:graphicData>
            </a:graphic>
          </wp:inline>
        </w:drawing>
      </w:r>
    </w:p>
    <w:p w:rsidR="00F8482C" w:rsidRDefault="00CA2B62" w:rsidP="00B373E2">
      <w:pPr>
        <w:spacing w:after="0"/>
        <w:ind w:firstLine="709"/>
        <w:rPr>
          <w:rFonts w:ascii="Times New Roman" w:hAnsi="Times New Roman" w:cs="Times New Roman"/>
          <w:color w:val="000000"/>
          <w:sz w:val="28"/>
          <w:szCs w:val="28"/>
          <w:shd w:val="clear" w:color="auto" w:fill="FFFFFF"/>
        </w:rPr>
      </w:pPr>
      <w:r w:rsidRPr="00F8482C">
        <w:rPr>
          <w:rFonts w:ascii="Times New Roman" w:hAnsi="Times New Roman" w:cs="Times New Roman"/>
          <w:color w:val="000000"/>
          <w:sz w:val="28"/>
          <w:szCs w:val="28"/>
          <w:shd w:val="clear" w:color="auto" w:fill="FFFFFF"/>
        </w:rPr>
        <w:t>Замечательное высказывание А. И. Бурениной, автора оригинальной программы музыкально-ритмического воспитания детей, подчёркивает значимость природного детского воображения: </w:t>
      </w:r>
    </w:p>
    <w:p w:rsidR="00B373E2" w:rsidRDefault="00CA2B62" w:rsidP="00B373E2">
      <w:pPr>
        <w:spacing w:after="0"/>
        <w:ind w:firstLine="709"/>
        <w:rPr>
          <w:rFonts w:ascii="Times New Roman" w:hAnsi="Times New Roman" w:cs="Times New Roman"/>
          <w:sz w:val="28"/>
          <w:szCs w:val="28"/>
        </w:rPr>
      </w:pPr>
      <w:r w:rsidRPr="00F8482C">
        <w:rPr>
          <w:rStyle w:val="a3"/>
          <w:rFonts w:ascii="Times New Roman" w:hAnsi="Times New Roman" w:cs="Times New Roman"/>
          <w:b/>
          <w:bCs/>
          <w:color w:val="000000"/>
          <w:sz w:val="32"/>
          <w:szCs w:val="32"/>
          <w:shd w:val="clear" w:color="auto" w:fill="FFFFFF"/>
        </w:rPr>
        <w:t>«Возможно самое лучшее, самое совершенное и радостное, что есть в жизни – это свободное движение под музыку, и научиться этому можно у ребёнка</w:t>
      </w:r>
      <w:r w:rsidR="00F8482C">
        <w:rPr>
          <w:rStyle w:val="a3"/>
          <w:rFonts w:ascii="Times New Roman" w:hAnsi="Times New Roman" w:cs="Times New Roman"/>
          <w:b/>
          <w:bCs/>
          <w:color w:val="000000"/>
          <w:sz w:val="32"/>
          <w:szCs w:val="32"/>
          <w:shd w:val="clear" w:color="auto" w:fill="FFFFFF"/>
        </w:rPr>
        <w:t>»</w:t>
      </w:r>
      <w:r w:rsidR="007E671D">
        <w:rPr>
          <w:rStyle w:val="a3"/>
          <w:rFonts w:ascii="Times New Roman" w:hAnsi="Times New Roman" w:cs="Times New Roman"/>
          <w:b/>
          <w:bCs/>
          <w:color w:val="000000"/>
          <w:sz w:val="32"/>
          <w:szCs w:val="32"/>
          <w:shd w:val="clear" w:color="auto" w:fill="FFFFFF"/>
        </w:rPr>
        <w:t xml:space="preserve"> </w:t>
      </w:r>
      <w:r w:rsidR="00F8482C" w:rsidRPr="00F8482C">
        <w:rPr>
          <w:rFonts w:ascii="Times New Roman" w:hAnsi="Times New Roman" w:cs="Times New Roman"/>
          <w:sz w:val="28"/>
          <w:szCs w:val="28"/>
        </w:rPr>
        <w:t xml:space="preserve"> </w:t>
      </w:r>
    </w:p>
    <w:p w:rsidR="00974FAA" w:rsidRPr="007E671D" w:rsidRDefault="00DE6F26" w:rsidP="00B373E2">
      <w:pPr>
        <w:spacing w:after="0"/>
        <w:ind w:firstLine="709"/>
        <w:rPr>
          <w:rFonts w:ascii="Times New Roman" w:hAnsi="Times New Roman" w:cs="Times New Roman"/>
          <w:b/>
          <w:bCs/>
          <w:i/>
          <w:iCs/>
          <w:color w:val="000000"/>
          <w:sz w:val="32"/>
          <w:szCs w:val="32"/>
          <w:shd w:val="clear" w:color="auto" w:fill="FFFFFF"/>
        </w:rPr>
      </w:pPr>
      <w:r w:rsidRPr="00F8482C">
        <w:rPr>
          <w:rFonts w:ascii="Times New Roman" w:hAnsi="Times New Roman" w:cs="Times New Roman"/>
          <w:sz w:val="28"/>
          <w:szCs w:val="28"/>
        </w:rPr>
        <w:t>«Счастливая, счастливая неповторимая пора детства! Как нам не любить, не лелеять воспоминания о ней!» - писал Л. Н. Толстой. Впечатления раннего детства часто остаются в памяти на всю жизнь. Их яркость и богатство могут согреть и украсить душу человека на долгие годы. В общую цепь настроений, незабываемых эмоций детства свои чувства и переживания вносят праздники</w:t>
      </w:r>
      <w:r w:rsidR="00F8482C">
        <w:rPr>
          <w:rFonts w:ascii="Times New Roman" w:hAnsi="Times New Roman" w:cs="Times New Roman"/>
          <w:sz w:val="28"/>
          <w:szCs w:val="28"/>
        </w:rPr>
        <w:t xml:space="preserve"> в детском саду</w:t>
      </w:r>
      <w:r w:rsidRPr="00F8482C">
        <w:rPr>
          <w:rFonts w:ascii="Times New Roman" w:hAnsi="Times New Roman" w:cs="Times New Roman"/>
          <w:sz w:val="28"/>
          <w:szCs w:val="28"/>
        </w:rPr>
        <w:t xml:space="preserve">. Одно только слово «праздник» заставляет быстрее биться сердце каждого ребёнка. С праздником связаны самые большие надежды и ожидания детей. Именно о праздниках детства, проведённых вместе с родителями и друзьями, чаще всего вспоминают взрослые. Для многих эти воспоминания являются самыми светлыми и радостными в жизни. Поэтому, хорошо спланированный, подготовленный по специальному сценарию праздник доставит радость не только детям, но и взрослым. Ведь нет ничего желаннее, чем увидеть счастливую улыбку на лице ребёнка, знать, что именно Вы помогли ему почувствовать себя </w:t>
      </w:r>
      <w:r w:rsidRPr="00F8482C">
        <w:rPr>
          <w:rFonts w:ascii="Times New Roman" w:hAnsi="Times New Roman" w:cs="Times New Roman"/>
          <w:sz w:val="28"/>
          <w:szCs w:val="28"/>
        </w:rPr>
        <w:lastRenderedPageBreak/>
        <w:t xml:space="preserve">участником весёлого торжества, подарили ему дополнительные мгновения счастья. Теперь хотелось бы сказать о тех проблемах, которые возникают и зачастую стирают яркость </w:t>
      </w:r>
      <w:r w:rsidR="00206F98">
        <w:rPr>
          <w:noProof/>
        </w:rPr>
        <w:drawing>
          <wp:anchor distT="0" distB="0" distL="114300" distR="114300" simplePos="0" relativeHeight="251658240" behindDoc="1" locked="0" layoutInCell="1" allowOverlap="1" wp14:anchorId="4C3D8BE1" wp14:editId="702C0F60">
            <wp:simplePos x="0" y="0"/>
            <wp:positionH relativeFrom="column">
              <wp:posOffset>4611370</wp:posOffset>
            </wp:positionH>
            <wp:positionV relativeFrom="paragraph">
              <wp:posOffset>1756410</wp:posOffset>
            </wp:positionV>
            <wp:extent cx="1322070" cy="1892300"/>
            <wp:effectExtent l="0" t="0" r="0" b="0"/>
            <wp:wrapThrough wrapText="bothSides">
              <wp:wrapPolygon edited="0">
                <wp:start x="0" y="0"/>
                <wp:lineTo x="0" y="21310"/>
                <wp:lineTo x="21164" y="21310"/>
                <wp:lineTo x="21164" y="0"/>
                <wp:lineTo x="0" y="0"/>
              </wp:wrapPolygon>
            </wp:wrapThrough>
            <wp:docPr id="2" name="Рисунок 2" descr="https://thumbs.dreamstime.com/b/%D0%B4%D0%B5%D1%82%D0%B8-%D0%BF%D0%BE%D1%8E%D1%82-%D0%B8-%D1%82%D0%B0%D0%BD%D1%86%D1%83%D1%8E%D1%82-38067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mbs.dreamstime.com/b/%D0%B4%D0%B5%D1%82%D0%B8-%D0%BF%D0%BE%D1%8E%D1%82-%D0%B8-%D1%82%D0%B0%D0%BD%D1%86%D1%83%D1%8E%D1%82-38067827.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49324"/>
                    <a:stretch/>
                  </pic:blipFill>
                  <pic:spPr bwMode="auto">
                    <a:xfrm flipH="1">
                      <a:off x="0" y="0"/>
                      <a:ext cx="1322070" cy="1892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8482C">
        <w:rPr>
          <w:rFonts w:ascii="Times New Roman" w:hAnsi="Times New Roman" w:cs="Times New Roman"/>
          <w:sz w:val="28"/>
          <w:szCs w:val="28"/>
        </w:rPr>
        <w:t xml:space="preserve">впечатлений от праздника или вовсе портят ребёнку настроение. </w:t>
      </w:r>
    </w:p>
    <w:p w:rsidR="00974FAA" w:rsidRDefault="00DE6F26" w:rsidP="00206F98">
      <w:pPr>
        <w:spacing w:after="0"/>
        <w:rPr>
          <w:rFonts w:ascii="Times New Roman" w:hAnsi="Times New Roman" w:cs="Times New Roman"/>
          <w:sz w:val="28"/>
          <w:szCs w:val="28"/>
        </w:rPr>
      </w:pPr>
      <w:r w:rsidRPr="00F8482C">
        <w:rPr>
          <w:rFonts w:ascii="Times New Roman" w:hAnsi="Times New Roman" w:cs="Times New Roman"/>
          <w:sz w:val="28"/>
          <w:szCs w:val="28"/>
        </w:rPr>
        <w:t xml:space="preserve">1. Обувь и наряды детей. </w:t>
      </w:r>
      <w:proofErr w:type="gramStart"/>
      <w:r w:rsidRPr="00F8482C">
        <w:rPr>
          <w:rFonts w:ascii="Times New Roman" w:hAnsi="Times New Roman" w:cs="Times New Roman"/>
          <w:sz w:val="28"/>
          <w:szCs w:val="28"/>
        </w:rPr>
        <w:t>Поскольку 50% времени утренника отводится на музыкально-ритмические движения (хороводы, игры, танцы, перестроения), нужн</w:t>
      </w:r>
      <w:r w:rsidR="00974FAA">
        <w:rPr>
          <w:rFonts w:ascii="Times New Roman" w:hAnsi="Times New Roman" w:cs="Times New Roman"/>
          <w:sz w:val="28"/>
          <w:szCs w:val="28"/>
        </w:rPr>
        <w:t>а удобная обувь: мягкая, лёгкая, по размеру</w:t>
      </w:r>
      <w:r w:rsidRPr="00F8482C">
        <w:rPr>
          <w:rFonts w:ascii="Times New Roman" w:hAnsi="Times New Roman" w:cs="Times New Roman"/>
          <w:sz w:val="28"/>
          <w:szCs w:val="28"/>
        </w:rPr>
        <w:t>.</w:t>
      </w:r>
      <w:proofErr w:type="gramEnd"/>
      <w:r w:rsidRPr="00F8482C">
        <w:rPr>
          <w:rFonts w:ascii="Times New Roman" w:hAnsi="Times New Roman" w:cs="Times New Roman"/>
          <w:sz w:val="28"/>
          <w:szCs w:val="28"/>
        </w:rPr>
        <w:t xml:space="preserve"> Бальные платья с кринолином мешают девочкам даже просто сидеть на стульчике, а объёмные костюмы и головные уборы сковывают движения в танцах и хороводах. Также нежелательны дополнения к костюму, находящиеся у детей в руках (волшебные палочки, веера, сумочки, корзинки). Если какой-то атрибут необходим для дополнения образа и завершённости костюма, непосредственно перед выступлением ребёнок получит его от воспитателя. </w:t>
      </w:r>
    </w:p>
    <w:p w:rsidR="00974FAA" w:rsidRDefault="00DE6F26" w:rsidP="00206F98">
      <w:pPr>
        <w:spacing w:after="0"/>
        <w:rPr>
          <w:rFonts w:ascii="Times New Roman" w:hAnsi="Times New Roman" w:cs="Times New Roman"/>
          <w:sz w:val="28"/>
          <w:szCs w:val="28"/>
        </w:rPr>
      </w:pPr>
      <w:r w:rsidRPr="00F8482C">
        <w:rPr>
          <w:rFonts w:ascii="Times New Roman" w:hAnsi="Times New Roman" w:cs="Times New Roman"/>
          <w:sz w:val="28"/>
          <w:szCs w:val="28"/>
        </w:rPr>
        <w:t xml:space="preserve">2. Количество и качество стихотворений, исполняемых детьми на утренниках. </w:t>
      </w:r>
      <w:r w:rsidR="00974FAA">
        <w:rPr>
          <w:rFonts w:ascii="Times New Roman" w:hAnsi="Times New Roman" w:cs="Times New Roman"/>
          <w:sz w:val="28"/>
          <w:szCs w:val="28"/>
        </w:rPr>
        <w:t xml:space="preserve"> </w:t>
      </w:r>
      <w:r w:rsidRPr="00F8482C">
        <w:rPr>
          <w:rFonts w:ascii="Times New Roman" w:hAnsi="Times New Roman" w:cs="Times New Roman"/>
          <w:sz w:val="28"/>
          <w:szCs w:val="28"/>
        </w:rPr>
        <w:t>Проблема обиды родителей по поводу распределения стихотворений и участия в индивидуальных танцах зачастую стирает радостное впечатление от праздника. Некоторые родители упускают из вида, что они пришли на праздник для детей, а не на представление для родителей! А ведь прослушивание множества стихотворений на празднике не доставляет радости ни детям, ни взрослым. Спросите вашего ребёнка, что ему больше хочется – играть, петь, плясать или сидеть и слушать стихи? Сценарий составляется с учётом детской физиологии – ребёнок не может долго сидеть, если ему не интересно. На празднике чередуются разные виды детской деятельности. Если вашему ребёнку не пришлось рассказать стихотворение, значит, его пригласят на игру, или же ему уделили больше внима</w:t>
      </w:r>
      <w:r w:rsidR="00974FAA">
        <w:rPr>
          <w:rFonts w:ascii="Times New Roman" w:hAnsi="Times New Roman" w:cs="Times New Roman"/>
          <w:sz w:val="28"/>
          <w:szCs w:val="28"/>
        </w:rPr>
        <w:t xml:space="preserve">ния при разучивании танца, а </w:t>
      </w:r>
      <w:r w:rsidRPr="00F8482C">
        <w:rPr>
          <w:rFonts w:ascii="Times New Roman" w:hAnsi="Times New Roman" w:cs="Times New Roman"/>
          <w:sz w:val="28"/>
          <w:szCs w:val="28"/>
        </w:rPr>
        <w:t>стихотворение он расскажет его на втором, третьем утреннике.</w:t>
      </w:r>
    </w:p>
    <w:p w:rsidR="00DE1057" w:rsidRDefault="00206F98" w:rsidP="00206F98">
      <w:pPr>
        <w:spacing w:after="0"/>
        <w:rPr>
          <w:rFonts w:ascii="Times New Roman" w:hAnsi="Times New Roman" w:cs="Times New Roman"/>
          <w:sz w:val="28"/>
          <w:szCs w:val="28"/>
        </w:rPr>
      </w:pPr>
      <w:r>
        <w:rPr>
          <w:noProof/>
        </w:rPr>
        <w:drawing>
          <wp:anchor distT="0" distB="0" distL="114300" distR="114300" simplePos="0" relativeHeight="251659264" behindDoc="1" locked="0" layoutInCell="1" allowOverlap="1" wp14:anchorId="464170AC" wp14:editId="578C63CE">
            <wp:simplePos x="0" y="0"/>
            <wp:positionH relativeFrom="column">
              <wp:posOffset>-538480</wp:posOffset>
            </wp:positionH>
            <wp:positionV relativeFrom="paragraph">
              <wp:posOffset>18415</wp:posOffset>
            </wp:positionV>
            <wp:extent cx="1169035" cy="1854200"/>
            <wp:effectExtent l="0" t="0" r="0" b="0"/>
            <wp:wrapThrough wrapText="bothSides">
              <wp:wrapPolygon edited="0">
                <wp:start x="0" y="0"/>
                <wp:lineTo x="0" y="21304"/>
                <wp:lineTo x="21119" y="21304"/>
                <wp:lineTo x="21119" y="0"/>
                <wp:lineTo x="0" y="0"/>
              </wp:wrapPolygon>
            </wp:wrapThrough>
            <wp:docPr id="3" name="Рисунок 3" descr="https://thumbs.dreamstime.com/b/%D0%B4%D0%B5%D1%82%D0%B8-%D0%BF%D0%BE%D1%8E%D1%82-%D0%B8-%D1%82%D0%B0%D0%BD%D1%86%D1%83%D1%8E%D1%82-38067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umbs.dreamstime.com/b/%D0%B4%D0%B5%D1%82%D0%B8-%D0%BF%D0%BE%D1%8E%D1%82-%D0%B8-%D1%82%D0%B0%D0%BD%D1%86%D1%83%D1%8E%D1%82-38067827.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4257"/>
                    <a:stretch/>
                  </pic:blipFill>
                  <pic:spPr bwMode="auto">
                    <a:xfrm flipH="1">
                      <a:off x="0" y="0"/>
                      <a:ext cx="1169035" cy="1854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4FAA">
        <w:rPr>
          <w:rFonts w:ascii="Times New Roman" w:hAnsi="Times New Roman" w:cs="Times New Roman"/>
          <w:sz w:val="28"/>
          <w:szCs w:val="28"/>
        </w:rPr>
        <w:t xml:space="preserve">3. Роль в сценке или соло в песне. </w:t>
      </w:r>
      <w:r w:rsidR="00DE6F26" w:rsidRPr="00F8482C">
        <w:rPr>
          <w:rFonts w:ascii="Times New Roman" w:hAnsi="Times New Roman" w:cs="Times New Roman"/>
          <w:sz w:val="28"/>
          <w:szCs w:val="28"/>
        </w:rPr>
        <w:t xml:space="preserve">Если ребёнок (особенно с эгоцентричным характером) считает себя задетым при распределении ролей, хотелось бы попросить не разжигать негативные чувства ни в себе, ни в ребёнке. Не вините, пожалуйста, музыкального руководителя и воспитателей. И уж, конечно не вините ребёнка, с чьей ролью, как вам кажется, </w:t>
      </w:r>
      <w:proofErr w:type="gramStart"/>
      <w:r w:rsidR="00DE6F26" w:rsidRPr="00F8482C">
        <w:rPr>
          <w:rFonts w:ascii="Times New Roman" w:hAnsi="Times New Roman" w:cs="Times New Roman"/>
          <w:sz w:val="28"/>
          <w:szCs w:val="28"/>
        </w:rPr>
        <w:t>ваш</w:t>
      </w:r>
      <w:proofErr w:type="gramEnd"/>
      <w:r w:rsidR="00DE6F26" w:rsidRPr="00F8482C">
        <w:rPr>
          <w:rFonts w:ascii="Times New Roman" w:hAnsi="Times New Roman" w:cs="Times New Roman"/>
          <w:sz w:val="28"/>
          <w:szCs w:val="28"/>
        </w:rPr>
        <w:t xml:space="preserve"> справился бы лучше. Наоборот, постарайтесь объяснить своему ребёнку, привыкшему к лидерству, что он уже научился выступать, пусть поучатся и другие, и что уступать в этом случае очень почётно! И, поверьте, эта сознательная уступка в деле воспитания стоит очень дорого. Она </w:t>
      </w:r>
      <w:r w:rsidR="00DE6F26" w:rsidRPr="00F8482C">
        <w:rPr>
          <w:rFonts w:ascii="Times New Roman" w:hAnsi="Times New Roman" w:cs="Times New Roman"/>
          <w:sz w:val="28"/>
          <w:szCs w:val="28"/>
        </w:rPr>
        <w:lastRenderedPageBreak/>
        <w:t xml:space="preserve">обернётся в вашем ребёнке добротой и способностью к переживанию. Это вы со временем почувствуете на себе. Поэтому, очень важно, не высказывать, особенно при детях своих обид, а в случае малейших недоразумений разрешите их с воспитателем или музыкальным руководителем. </w:t>
      </w:r>
    </w:p>
    <w:p w:rsidR="00DE1057" w:rsidRDefault="00DE1057" w:rsidP="00206F98">
      <w:pPr>
        <w:spacing w:after="0"/>
        <w:rPr>
          <w:rFonts w:ascii="Times New Roman" w:hAnsi="Times New Roman" w:cs="Times New Roman"/>
          <w:sz w:val="28"/>
          <w:szCs w:val="28"/>
        </w:rPr>
      </w:pPr>
      <w:r>
        <w:rPr>
          <w:rFonts w:ascii="Times New Roman" w:hAnsi="Times New Roman" w:cs="Times New Roman"/>
          <w:sz w:val="28"/>
          <w:szCs w:val="28"/>
        </w:rPr>
        <w:t>4</w:t>
      </w:r>
      <w:r w:rsidR="00DE6F26" w:rsidRPr="00F8482C">
        <w:rPr>
          <w:rFonts w:ascii="Times New Roman" w:hAnsi="Times New Roman" w:cs="Times New Roman"/>
          <w:sz w:val="28"/>
          <w:szCs w:val="28"/>
        </w:rPr>
        <w:t xml:space="preserve">. Культура поведения родителей на утренниках. К чему приводят опоздания? На праздник ребёнок приходит с испорченным настроением (мама не пришла). Во время праздника заходит мама или папа – у ребёнка непроизвольный всплеск радостных эмоций, он машет рукой, чтобы мама его заметила, выкрикивает. Внимание всех детей переключается на это событие, а воспитателю теперь придётся очень постараться, чтобы дети вспомнили, зачем они сюда пришли. Хорошо, если это – последний отвлекающий момент. Телефонные звонки. Не забывайте, пожалуйста, отключать мобильные телефоны. И уж, конечно, не заводите разговор по телефону на утреннике. Уважайте и педагогов, и своих детей. Разговоры друг с другом тоже следует исключить. Если не интересен момент утренника вам, помните, он может быть интересен тем родителям, чей ребёнок сейчас выступает. Проблемы всегда можно решить после праздника. Не позволительны хождения родителей во время утренника. </w:t>
      </w:r>
    </w:p>
    <w:p w:rsidR="00DE1057" w:rsidRDefault="00DE1057" w:rsidP="00206F98">
      <w:pPr>
        <w:spacing w:after="0"/>
        <w:rPr>
          <w:rFonts w:ascii="Times New Roman" w:hAnsi="Times New Roman" w:cs="Times New Roman"/>
          <w:sz w:val="28"/>
          <w:szCs w:val="28"/>
        </w:rPr>
      </w:pPr>
      <w:r>
        <w:rPr>
          <w:rFonts w:ascii="Times New Roman" w:hAnsi="Times New Roman" w:cs="Times New Roman"/>
          <w:sz w:val="28"/>
          <w:szCs w:val="28"/>
        </w:rPr>
        <w:t xml:space="preserve">5. </w:t>
      </w:r>
      <w:r w:rsidR="00DE6F26" w:rsidRPr="00F8482C">
        <w:rPr>
          <w:rFonts w:ascii="Times New Roman" w:hAnsi="Times New Roman" w:cs="Times New Roman"/>
          <w:sz w:val="28"/>
          <w:szCs w:val="28"/>
        </w:rPr>
        <w:t xml:space="preserve">Фото и видео съёмка. Конечно, каждому хочется запечатлеть радостное настроение своего ребёнка на празднике. Но помните, что просить его всё время смотреть в камеру, махать рукой и тем более привлекать к себе внимание прямо на утреннике не стоит. Вы всегда сможете сделать чудесные снимки после утренника в спокойной обстановке и нужном ракурсе. Если вы хотите запечатлеть весь праздник в целом, фото или видео камеру нужно установить за 15 минут до начала праздника в заранее оговорённом месте и не перемещать её в ходе утренника. Это может помешать незримому контакту музыкального руководителя и детей. </w:t>
      </w:r>
    </w:p>
    <w:p w:rsidR="00206F98" w:rsidRDefault="00CF121E" w:rsidP="00206F98">
      <w:pPr>
        <w:spacing w:after="0"/>
        <w:rPr>
          <w:rFonts w:ascii="Times New Roman" w:hAnsi="Times New Roman" w:cs="Times New Roman"/>
          <w:sz w:val="28"/>
          <w:szCs w:val="28"/>
        </w:rPr>
      </w:pPr>
      <w:r>
        <w:rPr>
          <w:noProof/>
        </w:rPr>
        <w:drawing>
          <wp:anchor distT="0" distB="0" distL="114300" distR="114300" simplePos="0" relativeHeight="251660288" behindDoc="1" locked="0" layoutInCell="1" allowOverlap="1" wp14:anchorId="2D87661E" wp14:editId="3E6553C9">
            <wp:simplePos x="0" y="0"/>
            <wp:positionH relativeFrom="column">
              <wp:posOffset>3990340</wp:posOffset>
            </wp:positionH>
            <wp:positionV relativeFrom="paragraph">
              <wp:posOffset>1097280</wp:posOffset>
            </wp:positionV>
            <wp:extent cx="2052955" cy="2089150"/>
            <wp:effectExtent l="0" t="0" r="0" b="0"/>
            <wp:wrapThrough wrapText="bothSides">
              <wp:wrapPolygon edited="0">
                <wp:start x="9621" y="0"/>
                <wp:lineTo x="6414" y="788"/>
                <wp:lineTo x="4610" y="1970"/>
                <wp:lineTo x="4209" y="3939"/>
                <wp:lineTo x="4410" y="5318"/>
                <wp:lineTo x="4810" y="6303"/>
                <wp:lineTo x="3608" y="8075"/>
                <wp:lineTo x="3608" y="9454"/>
                <wp:lineTo x="0" y="12605"/>
                <wp:lineTo x="0" y="14969"/>
                <wp:lineTo x="1804" y="15757"/>
                <wp:lineTo x="0" y="18908"/>
                <wp:lineTo x="3608" y="21469"/>
                <wp:lineTo x="4009" y="21469"/>
                <wp:lineTo x="8619" y="21469"/>
                <wp:lineTo x="17237" y="21469"/>
                <wp:lineTo x="20845" y="20681"/>
                <wp:lineTo x="20645" y="18908"/>
                <wp:lineTo x="19242" y="15757"/>
                <wp:lineTo x="21446" y="14969"/>
                <wp:lineTo x="21446" y="11621"/>
                <wp:lineTo x="20645" y="11030"/>
                <wp:lineTo x="17237" y="9454"/>
                <wp:lineTo x="17438" y="6303"/>
                <wp:lineTo x="17438" y="2954"/>
                <wp:lineTo x="16235" y="1970"/>
                <wp:lineTo x="12627" y="0"/>
                <wp:lineTo x="9621" y="0"/>
              </wp:wrapPolygon>
            </wp:wrapThrough>
            <wp:docPr id="4" name="Рисунок 4" descr="https://fsd.multiurok.ru/html/2018/11/23/s_5bf7862916a8a/1006425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18/11/23/s_5bf7862916a8a/1006425_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2955" cy="208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E1057">
        <w:rPr>
          <w:rFonts w:ascii="Times New Roman" w:hAnsi="Times New Roman" w:cs="Times New Roman"/>
          <w:sz w:val="28"/>
          <w:szCs w:val="28"/>
        </w:rPr>
        <w:t xml:space="preserve">6. </w:t>
      </w:r>
      <w:r w:rsidR="00DE6F26" w:rsidRPr="00F8482C">
        <w:rPr>
          <w:rFonts w:ascii="Times New Roman" w:hAnsi="Times New Roman" w:cs="Times New Roman"/>
          <w:sz w:val="28"/>
          <w:szCs w:val="28"/>
        </w:rPr>
        <w:t xml:space="preserve">Поддержка и аплодисменты. Без доброжелательных, благодарных зрителей, без аплодисментов не могут обойтись даже профессиональные артисты. А вашим детям они необходимы втройне. Не жалейте ладош! Нуждаемся в вашей поддержке и мы, педагоги. Нам всегда приятно услышать ваши отзывы об </w:t>
      </w:r>
      <w:proofErr w:type="gramStart"/>
      <w:r w:rsidR="00DE6F26" w:rsidRPr="00F8482C">
        <w:rPr>
          <w:rFonts w:ascii="Times New Roman" w:hAnsi="Times New Roman" w:cs="Times New Roman"/>
          <w:sz w:val="28"/>
          <w:szCs w:val="28"/>
        </w:rPr>
        <w:t>увиденном</w:t>
      </w:r>
      <w:proofErr w:type="gramEnd"/>
    </w:p>
    <w:p w:rsidR="00206F98" w:rsidRDefault="00DE6F26" w:rsidP="00206F98">
      <w:pPr>
        <w:spacing w:after="0"/>
        <w:rPr>
          <w:rFonts w:ascii="Times New Roman" w:hAnsi="Times New Roman" w:cs="Times New Roman"/>
          <w:sz w:val="28"/>
          <w:szCs w:val="28"/>
        </w:rPr>
      </w:pPr>
      <w:r w:rsidRPr="00F8482C">
        <w:rPr>
          <w:rFonts w:ascii="Times New Roman" w:hAnsi="Times New Roman" w:cs="Times New Roman"/>
          <w:sz w:val="28"/>
          <w:szCs w:val="28"/>
        </w:rPr>
        <w:t xml:space="preserve"> и </w:t>
      </w:r>
      <w:proofErr w:type="gramStart"/>
      <w:r w:rsidRPr="00F8482C">
        <w:rPr>
          <w:rFonts w:ascii="Times New Roman" w:hAnsi="Times New Roman" w:cs="Times New Roman"/>
          <w:sz w:val="28"/>
          <w:szCs w:val="28"/>
        </w:rPr>
        <w:t>услышанном</w:t>
      </w:r>
      <w:proofErr w:type="gramEnd"/>
      <w:r w:rsidRPr="00F8482C">
        <w:rPr>
          <w:rFonts w:ascii="Times New Roman" w:hAnsi="Times New Roman" w:cs="Times New Roman"/>
          <w:sz w:val="28"/>
          <w:szCs w:val="28"/>
        </w:rPr>
        <w:t>, пожелания, учесть ваши замечания.</w:t>
      </w:r>
    </w:p>
    <w:p w:rsidR="00DE1057" w:rsidRDefault="00DE6F26" w:rsidP="00206F98">
      <w:pPr>
        <w:spacing w:after="0"/>
        <w:rPr>
          <w:noProof/>
        </w:rPr>
      </w:pPr>
      <w:r w:rsidRPr="00F8482C">
        <w:rPr>
          <w:rFonts w:ascii="Times New Roman" w:hAnsi="Times New Roman" w:cs="Times New Roman"/>
          <w:sz w:val="28"/>
          <w:szCs w:val="28"/>
        </w:rPr>
        <w:t xml:space="preserve"> В заключении хочется пожелать вам, чтобы к концу пребывания в нашем детском саду ваши дети были все музыкальными, артистичными, активными, смелыми и уверенными в себе. Чтобы в каждом зародилась искра тала</w:t>
      </w:r>
      <w:r w:rsidR="00DE1057">
        <w:rPr>
          <w:rFonts w:ascii="Times New Roman" w:hAnsi="Times New Roman" w:cs="Times New Roman"/>
          <w:sz w:val="28"/>
          <w:szCs w:val="28"/>
        </w:rPr>
        <w:t>нта и освещала дорогу всю жизнь!</w:t>
      </w:r>
      <w:r w:rsidR="00206F98" w:rsidRPr="00206F98">
        <w:rPr>
          <w:noProof/>
        </w:rPr>
        <w:t xml:space="preserve"> </w:t>
      </w:r>
    </w:p>
    <w:p w:rsidR="00CF121E" w:rsidRPr="00206F98" w:rsidRDefault="00CF121E" w:rsidP="00206F98">
      <w:pPr>
        <w:spacing w:after="0"/>
        <w:rPr>
          <w:noProof/>
        </w:rPr>
      </w:pPr>
      <w:bookmarkStart w:id="0" w:name="_GoBack"/>
      <w:bookmarkEnd w:id="0"/>
      <w:r>
        <w:rPr>
          <w:noProof/>
        </w:rPr>
        <w:t>Источник: Ушакова Л. М.</w:t>
      </w:r>
      <w:r w:rsidRPr="00CF121E">
        <w:t xml:space="preserve"> </w:t>
      </w:r>
      <w:r w:rsidRPr="00CF121E">
        <w:rPr>
          <w:noProof/>
        </w:rPr>
        <w:t>Консультация молодому воспитателю "музыкальное развлечение на отлично!"</w:t>
      </w:r>
      <w:r>
        <w:rPr>
          <w:noProof/>
        </w:rPr>
        <w:t xml:space="preserve"> - </w:t>
      </w:r>
      <w:r w:rsidRPr="00CF121E">
        <w:rPr>
          <w:noProof/>
        </w:rPr>
        <w:t>https://infourok.ru</w:t>
      </w:r>
    </w:p>
    <w:sectPr w:rsidR="00CF121E" w:rsidRPr="00206F98" w:rsidSect="00CF121E">
      <w:pgSz w:w="11906" w:h="16838"/>
      <w:pgMar w:top="1134" w:right="850" w:bottom="709" w:left="1701" w:header="708" w:footer="708" w:gutter="0"/>
      <w:pgBorders w:offsetFrom="page">
        <w:top w:val="pencils" w:sz="11" w:space="24" w:color="auto"/>
        <w:left w:val="pencils" w:sz="11" w:space="24" w:color="auto"/>
        <w:bottom w:val="pencils" w:sz="11" w:space="24" w:color="auto"/>
        <w:right w:val="pencils" w:sz="1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CA2B62"/>
    <w:rsid w:val="00206F98"/>
    <w:rsid w:val="00253D09"/>
    <w:rsid w:val="004B175B"/>
    <w:rsid w:val="007E671D"/>
    <w:rsid w:val="00974FAA"/>
    <w:rsid w:val="00B373E2"/>
    <w:rsid w:val="00CA2B62"/>
    <w:rsid w:val="00CF121E"/>
    <w:rsid w:val="00DE1057"/>
    <w:rsid w:val="00DE6F26"/>
    <w:rsid w:val="00F84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D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A2B62"/>
    <w:rPr>
      <w:i/>
      <w:iCs/>
    </w:rPr>
  </w:style>
  <w:style w:type="paragraph" w:styleId="a4">
    <w:name w:val="Balloon Text"/>
    <w:basedOn w:val="a"/>
    <w:link w:val="a5"/>
    <w:uiPriority w:val="99"/>
    <w:semiHidden/>
    <w:unhideWhenUsed/>
    <w:rsid w:val="00206F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6F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934</Words>
  <Characters>5329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ludko</cp:lastModifiedBy>
  <cp:revision>6</cp:revision>
  <dcterms:created xsi:type="dcterms:W3CDTF">2020-08-24T10:18:00Z</dcterms:created>
  <dcterms:modified xsi:type="dcterms:W3CDTF">2022-07-03T07:01:00Z</dcterms:modified>
</cp:coreProperties>
</file>